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8C675A" w14:textId="41AEF23F" w:rsidR="00B61203" w:rsidRPr="0006670F" w:rsidRDefault="002062EF" w:rsidP="0006670F">
      <w:pPr>
        <w:jc w:val="center"/>
        <w:rPr>
          <w:b/>
          <w:sz w:val="28"/>
          <w:szCs w:val="28"/>
        </w:rPr>
      </w:pPr>
      <w:bookmarkStart w:id="0" w:name="_GoBack"/>
      <w:bookmarkEnd w:id="0"/>
      <w:r w:rsidRPr="00B61203">
        <w:rPr>
          <w:b/>
          <w:sz w:val="28"/>
          <w:szCs w:val="28"/>
        </w:rPr>
        <w:t xml:space="preserve">TIPS </w:t>
      </w:r>
      <w:r w:rsidR="00870004">
        <w:rPr>
          <w:b/>
          <w:sz w:val="28"/>
          <w:szCs w:val="28"/>
        </w:rPr>
        <w:t>–Handling</w:t>
      </w:r>
      <w:r w:rsidR="0006670F">
        <w:rPr>
          <w:b/>
          <w:sz w:val="28"/>
          <w:szCs w:val="28"/>
        </w:rPr>
        <w:t xml:space="preserve"> Group</w:t>
      </w:r>
      <w:r w:rsidR="00B61203" w:rsidRPr="00B61203">
        <w:rPr>
          <w:b/>
          <w:sz w:val="28"/>
          <w:szCs w:val="28"/>
        </w:rPr>
        <w:t xml:space="preserve"> Issues</w:t>
      </w:r>
    </w:p>
    <w:p w14:paraId="72D4CCB2" w14:textId="77777777" w:rsidR="002062EF" w:rsidRDefault="002062EF" w:rsidP="002062EF">
      <w:r>
        <w:t xml:space="preserve">Problem </w:t>
      </w:r>
    </w:p>
    <w:p w14:paraId="68BDBF20" w14:textId="77777777" w:rsidR="002062EF" w:rsidRDefault="002062EF" w:rsidP="002062EF">
      <w:pPr>
        <w:pStyle w:val="ListParagraph"/>
        <w:numPr>
          <w:ilvl w:val="0"/>
          <w:numId w:val="6"/>
        </w:numPr>
      </w:pPr>
      <w:r>
        <w:t>How to Energize a Quiet Group</w:t>
      </w:r>
    </w:p>
    <w:p w14:paraId="525A0F35" w14:textId="77777777" w:rsidR="002062EF" w:rsidRDefault="002062EF" w:rsidP="002062EF">
      <w:pPr>
        <w:pStyle w:val="ListParagraph"/>
        <w:numPr>
          <w:ilvl w:val="1"/>
          <w:numId w:val="6"/>
        </w:numPr>
      </w:pPr>
      <w:r>
        <w:t>Think- Pair-Share: give members time to jot down notes and them initiate a round-robin response in which each person in a small group makes a comment about the topic</w:t>
      </w:r>
    </w:p>
    <w:p w14:paraId="64064343" w14:textId="77777777" w:rsidR="002062EF" w:rsidRDefault="002062EF" w:rsidP="002062EF">
      <w:pPr>
        <w:pStyle w:val="ListParagraph"/>
        <w:numPr>
          <w:ilvl w:val="1"/>
          <w:numId w:val="6"/>
        </w:numPr>
      </w:pPr>
      <w:r>
        <w:t>Divide into pairs, with partners reporting what their colleague thinks</w:t>
      </w:r>
    </w:p>
    <w:p w14:paraId="5F4F4777" w14:textId="77777777" w:rsidR="002062EF" w:rsidRDefault="002062EF" w:rsidP="002062EF">
      <w:pPr>
        <w:pStyle w:val="ListParagraph"/>
        <w:numPr>
          <w:ilvl w:val="1"/>
          <w:numId w:val="6"/>
        </w:numPr>
      </w:pPr>
      <w:r>
        <w:t xml:space="preserve">‘Stand up and find a new partner’ </w:t>
      </w:r>
    </w:p>
    <w:p w14:paraId="7F75902B" w14:textId="77777777" w:rsidR="002062EF" w:rsidRDefault="002062EF" w:rsidP="002062EF">
      <w:pPr>
        <w:pStyle w:val="ListParagraph"/>
        <w:numPr>
          <w:ilvl w:val="0"/>
          <w:numId w:val="6"/>
        </w:numPr>
      </w:pPr>
      <w:r>
        <w:t>Disruptive member</w:t>
      </w:r>
    </w:p>
    <w:p w14:paraId="5C28D00F" w14:textId="77777777" w:rsidR="002062EF" w:rsidRDefault="002062EF" w:rsidP="002062EF">
      <w:pPr>
        <w:pStyle w:val="ListParagraph"/>
        <w:numPr>
          <w:ilvl w:val="1"/>
          <w:numId w:val="6"/>
        </w:numPr>
      </w:pPr>
      <w:r>
        <w:t>Broken record</w:t>
      </w:r>
    </w:p>
    <w:p w14:paraId="24C2B4D4" w14:textId="77777777" w:rsidR="002062EF" w:rsidRDefault="002062EF" w:rsidP="002062EF">
      <w:pPr>
        <w:pStyle w:val="ListParagraph"/>
        <w:numPr>
          <w:ilvl w:val="1"/>
          <w:numId w:val="6"/>
        </w:numPr>
      </w:pPr>
      <w:r>
        <w:t>Longwinded speakers</w:t>
      </w:r>
    </w:p>
    <w:p w14:paraId="5C9FF9A3" w14:textId="77777777" w:rsidR="002062EF" w:rsidRDefault="002062EF" w:rsidP="002062EF">
      <w:pPr>
        <w:pStyle w:val="ListParagraph"/>
        <w:numPr>
          <w:ilvl w:val="1"/>
          <w:numId w:val="6"/>
        </w:numPr>
      </w:pPr>
      <w:r>
        <w:t>Know it all’s</w:t>
      </w:r>
    </w:p>
    <w:p w14:paraId="0038CD24" w14:textId="77777777" w:rsidR="002062EF" w:rsidRDefault="002062EF" w:rsidP="002062EF">
      <w:pPr>
        <w:pStyle w:val="ListParagraph"/>
        <w:numPr>
          <w:ilvl w:val="1"/>
          <w:numId w:val="6"/>
        </w:numPr>
      </w:pPr>
      <w:r>
        <w:t>Inappropriate humorists</w:t>
      </w:r>
    </w:p>
    <w:p w14:paraId="1E229946" w14:textId="77777777" w:rsidR="002062EF" w:rsidRDefault="002062EF" w:rsidP="002062EF">
      <w:pPr>
        <w:pStyle w:val="ListParagraph"/>
        <w:numPr>
          <w:ilvl w:val="1"/>
          <w:numId w:val="6"/>
        </w:numPr>
      </w:pPr>
      <w:r>
        <w:t>Late comers and early leavers</w:t>
      </w:r>
    </w:p>
    <w:p w14:paraId="305ED8F1" w14:textId="77777777" w:rsidR="002062EF" w:rsidRDefault="002062EF" w:rsidP="002062EF">
      <w:pPr>
        <w:pStyle w:val="ListParagraph"/>
        <w:numPr>
          <w:ilvl w:val="2"/>
          <w:numId w:val="6"/>
        </w:numPr>
      </w:pPr>
      <w:r>
        <w:t>Always start on time an engage the group right away.</w:t>
      </w:r>
    </w:p>
    <w:p w14:paraId="41B5547E" w14:textId="77777777" w:rsidR="002062EF" w:rsidRDefault="002062EF" w:rsidP="002062EF">
      <w:pPr>
        <w:pStyle w:val="ListParagraph"/>
        <w:numPr>
          <w:ilvl w:val="2"/>
          <w:numId w:val="6"/>
        </w:numPr>
      </w:pPr>
      <w:r>
        <w:t>Start with paired work with each partner telling the other what they remember from the last session. The first partner listens for 60 seconds and the second paraphrase; reverse roles; then do a whole group debrief</w:t>
      </w:r>
    </w:p>
    <w:p w14:paraId="64772F6D" w14:textId="77777777" w:rsidR="002062EF" w:rsidRDefault="002062EF" w:rsidP="002062EF">
      <w:pPr>
        <w:pStyle w:val="ListParagraph"/>
        <w:numPr>
          <w:ilvl w:val="2"/>
          <w:numId w:val="6"/>
        </w:numPr>
      </w:pPr>
      <w:r>
        <w:t>If not enough people to start; offer an interpretation such as some are stuck in traffic</w:t>
      </w:r>
    </w:p>
    <w:p w14:paraId="4B6357A4" w14:textId="77777777" w:rsidR="002062EF" w:rsidRDefault="002062EF" w:rsidP="002062EF">
      <w:pPr>
        <w:pStyle w:val="ListParagraph"/>
        <w:numPr>
          <w:ilvl w:val="2"/>
          <w:numId w:val="6"/>
        </w:numPr>
      </w:pPr>
      <w:r>
        <w:t>Acknowledge the late comer saying ‘Hi George, the group is working on …”</w:t>
      </w:r>
    </w:p>
    <w:p w14:paraId="3D260FC3" w14:textId="77777777" w:rsidR="002062EF" w:rsidRDefault="002062EF" w:rsidP="002062EF">
      <w:pPr>
        <w:pStyle w:val="ListParagraph"/>
        <w:numPr>
          <w:ilvl w:val="2"/>
          <w:numId w:val="6"/>
        </w:numPr>
      </w:pPr>
      <w:r>
        <w:t>Ask the group to solve the problem by listing strategies that they use of make sure they are on time and can stay until session so over</w:t>
      </w:r>
    </w:p>
    <w:p w14:paraId="783775DE" w14:textId="77777777" w:rsidR="002062EF" w:rsidRDefault="002062EF" w:rsidP="002062EF">
      <w:pPr>
        <w:pStyle w:val="ListParagraph"/>
        <w:numPr>
          <w:ilvl w:val="2"/>
          <w:numId w:val="6"/>
        </w:numPr>
      </w:pPr>
      <w:r>
        <w:t>Move essential information to the end of the meeting</w:t>
      </w:r>
    </w:p>
    <w:p w14:paraId="02B1B12D" w14:textId="77777777" w:rsidR="002062EF" w:rsidRDefault="002062EF" w:rsidP="002062EF">
      <w:pPr>
        <w:pStyle w:val="ListParagraph"/>
        <w:numPr>
          <w:ilvl w:val="2"/>
          <w:numId w:val="6"/>
        </w:numPr>
      </w:pPr>
      <w:r>
        <w:t>If just one person; have a private conversation</w:t>
      </w:r>
    </w:p>
    <w:p w14:paraId="7EA1E225" w14:textId="75271241" w:rsidR="002062EF" w:rsidRDefault="0006670F" w:rsidP="002062EF">
      <w:pPr>
        <w:pStyle w:val="ListParagraph"/>
        <w:numPr>
          <w:ilvl w:val="1"/>
          <w:numId w:val="6"/>
        </w:numPr>
      </w:pPr>
      <w:r>
        <w:t>Cell Phone and T</w:t>
      </w:r>
      <w:r w:rsidR="002062EF">
        <w:t xml:space="preserve">exters </w:t>
      </w:r>
    </w:p>
    <w:p w14:paraId="236DAC3D" w14:textId="77777777" w:rsidR="002062EF" w:rsidRDefault="002062EF" w:rsidP="002062EF">
      <w:pPr>
        <w:pStyle w:val="ListParagraph"/>
        <w:numPr>
          <w:ilvl w:val="2"/>
          <w:numId w:val="6"/>
        </w:numPr>
      </w:pPr>
      <w:r>
        <w:t xml:space="preserve">Ask all to but on silent. If challenged because someone has to keep phone on because they have kids – then ask the group if that is OK. Involve the group in exception making. </w:t>
      </w:r>
    </w:p>
    <w:p w14:paraId="4175714F" w14:textId="5CDEA46F" w:rsidR="002062EF" w:rsidRDefault="002062EF" w:rsidP="002062EF">
      <w:pPr>
        <w:pStyle w:val="ListParagraph"/>
        <w:numPr>
          <w:ilvl w:val="2"/>
          <w:numId w:val="6"/>
        </w:numPr>
      </w:pPr>
      <w:r>
        <w:t xml:space="preserve">State what you feel ‘ when some people follow the rules and put their phones away and others do not, it feels as though </w:t>
      </w:r>
      <w:r w:rsidR="00C86701">
        <w:t>we’re</w:t>
      </w:r>
      <w:r>
        <w:t xml:space="preserve"> being rude to ignore agreements we made together. Then restate the agreement: ‘we committed to the agreement of being fully present, which means not cell phones or texting.</w:t>
      </w:r>
    </w:p>
    <w:p w14:paraId="5188B2AC" w14:textId="77777777" w:rsidR="002062EF" w:rsidRDefault="002062EF" w:rsidP="002062EF">
      <w:pPr>
        <w:pStyle w:val="ListParagraph"/>
        <w:numPr>
          <w:ilvl w:val="0"/>
          <w:numId w:val="6"/>
        </w:numPr>
      </w:pPr>
      <w:r>
        <w:t>Disputes</w:t>
      </w:r>
    </w:p>
    <w:p w14:paraId="043B5B90" w14:textId="77777777" w:rsidR="002062EF" w:rsidRDefault="002062EF" w:rsidP="002062EF">
      <w:pPr>
        <w:pStyle w:val="ListParagraph"/>
        <w:numPr>
          <w:ilvl w:val="1"/>
          <w:numId w:val="6"/>
        </w:numPr>
      </w:pPr>
      <w:r>
        <w:t>Stop the dispute early</w:t>
      </w:r>
    </w:p>
    <w:p w14:paraId="74344614" w14:textId="77777777" w:rsidR="002062EF" w:rsidRDefault="002062EF" w:rsidP="002062EF">
      <w:pPr>
        <w:pStyle w:val="ListParagraph"/>
        <w:numPr>
          <w:ilvl w:val="1"/>
          <w:numId w:val="6"/>
        </w:numPr>
      </w:pPr>
      <w:r>
        <w:t>Verbalize the issue</w:t>
      </w:r>
    </w:p>
    <w:p w14:paraId="147151E6" w14:textId="77777777" w:rsidR="002062EF" w:rsidRDefault="002062EF" w:rsidP="002062EF">
      <w:pPr>
        <w:pStyle w:val="ListParagraph"/>
        <w:numPr>
          <w:ilvl w:val="1"/>
          <w:numId w:val="6"/>
        </w:numPr>
      </w:pPr>
      <w:r>
        <w:t>Acknowledge each position</w:t>
      </w:r>
    </w:p>
    <w:p w14:paraId="5A5F95EE" w14:textId="77777777" w:rsidR="002062EF" w:rsidRDefault="002062EF" w:rsidP="002062EF">
      <w:pPr>
        <w:pStyle w:val="ListParagraph"/>
        <w:numPr>
          <w:ilvl w:val="1"/>
          <w:numId w:val="6"/>
        </w:numPr>
      </w:pPr>
      <w:r>
        <w:t>Identify the source of information</w:t>
      </w:r>
    </w:p>
    <w:p w14:paraId="2007C034" w14:textId="77777777" w:rsidR="002062EF" w:rsidRDefault="002062EF" w:rsidP="002062EF">
      <w:pPr>
        <w:pStyle w:val="ListParagraph"/>
        <w:numPr>
          <w:ilvl w:val="1"/>
          <w:numId w:val="6"/>
        </w:numPr>
      </w:pPr>
      <w:r>
        <w:t>Check perceptions</w:t>
      </w:r>
    </w:p>
    <w:p w14:paraId="64653E37" w14:textId="77777777" w:rsidR="002062EF" w:rsidRDefault="002062EF" w:rsidP="002062EF">
      <w:pPr>
        <w:pStyle w:val="ListParagraph"/>
        <w:numPr>
          <w:ilvl w:val="1"/>
          <w:numId w:val="6"/>
        </w:numPr>
      </w:pPr>
      <w:r>
        <w:t>Reframe the conflict as an asset</w:t>
      </w:r>
    </w:p>
    <w:p w14:paraId="1B10AE15" w14:textId="77777777" w:rsidR="002062EF" w:rsidRDefault="002062EF" w:rsidP="002062EF">
      <w:pPr>
        <w:pStyle w:val="ListParagraph"/>
        <w:numPr>
          <w:ilvl w:val="0"/>
          <w:numId w:val="6"/>
        </w:numPr>
      </w:pPr>
      <w:r>
        <w:t>Dissenting Views</w:t>
      </w:r>
    </w:p>
    <w:p w14:paraId="69F316E5" w14:textId="77777777" w:rsidR="002062EF" w:rsidRDefault="002062EF" w:rsidP="002062EF">
      <w:pPr>
        <w:pStyle w:val="ListParagraph"/>
        <w:numPr>
          <w:ilvl w:val="1"/>
          <w:numId w:val="6"/>
        </w:numPr>
      </w:pPr>
      <w:r>
        <w:t>Paraphrase partner</w:t>
      </w:r>
    </w:p>
    <w:p w14:paraId="2DC24308" w14:textId="77777777" w:rsidR="002062EF" w:rsidRDefault="002062EF" w:rsidP="002062EF">
      <w:pPr>
        <w:pStyle w:val="ListParagraph"/>
        <w:numPr>
          <w:ilvl w:val="1"/>
          <w:numId w:val="6"/>
        </w:numPr>
      </w:pPr>
      <w:r>
        <w:t>Respect the emotion</w:t>
      </w:r>
    </w:p>
    <w:p w14:paraId="10925CB5" w14:textId="77777777" w:rsidR="002062EF" w:rsidRDefault="002062EF" w:rsidP="002062EF">
      <w:pPr>
        <w:pStyle w:val="ListParagraph"/>
        <w:numPr>
          <w:ilvl w:val="1"/>
          <w:numId w:val="6"/>
        </w:numPr>
      </w:pPr>
      <w:r>
        <w:t>Redirect the attacks – ‘given these views, what are the sticking points?”</w:t>
      </w:r>
    </w:p>
    <w:p w14:paraId="59FB3437" w14:textId="77777777" w:rsidR="002062EF" w:rsidRDefault="002062EF" w:rsidP="002062EF">
      <w:pPr>
        <w:pStyle w:val="ListParagraph"/>
        <w:numPr>
          <w:ilvl w:val="1"/>
          <w:numId w:val="6"/>
        </w:numPr>
      </w:pPr>
      <w:r>
        <w:t>Remind all what todays task is</w:t>
      </w:r>
    </w:p>
    <w:p w14:paraId="150EFF1F" w14:textId="124FE724" w:rsidR="002062EF" w:rsidRDefault="002062EF" w:rsidP="002062EF">
      <w:pPr>
        <w:pStyle w:val="ListParagraph"/>
        <w:numPr>
          <w:ilvl w:val="1"/>
          <w:numId w:val="6"/>
        </w:numPr>
      </w:pPr>
      <w:r>
        <w:t xml:space="preserve">Reframe the </w:t>
      </w:r>
      <w:r w:rsidR="0006670F">
        <w:t>opposition  “each of you have a</w:t>
      </w:r>
      <w:r>
        <w:t xml:space="preserve"> style that drives the way you think about issues. </w:t>
      </w:r>
    </w:p>
    <w:p w14:paraId="7B5DF344" w14:textId="77777777" w:rsidR="002062EF" w:rsidRDefault="002062EF" w:rsidP="002062EF">
      <w:pPr>
        <w:pStyle w:val="ListParagraph"/>
        <w:numPr>
          <w:ilvl w:val="1"/>
          <w:numId w:val="6"/>
        </w:numPr>
      </w:pPr>
      <w:r>
        <w:t>Create an assumption wall</w:t>
      </w:r>
    </w:p>
    <w:p w14:paraId="5E4A81F2" w14:textId="77777777" w:rsidR="002062EF" w:rsidRDefault="002062EF" w:rsidP="002062EF">
      <w:pPr>
        <w:pStyle w:val="ListParagraph"/>
        <w:numPr>
          <w:ilvl w:val="1"/>
          <w:numId w:val="6"/>
        </w:numPr>
      </w:pPr>
      <w:r>
        <w:t>Brainstorm questions around the assumption wall</w:t>
      </w:r>
    </w:p>
    <w:p w14:paraId="6B67FFB2" w14:textId="77777777" w:rsidR="002062EF" w:rsidRDefault="002062EF" w:rsidP="002062EF">
      <w:pPr>
        <w:pStyle w:val="ListParagraph"/>
        <w:numPr>
          <w:ilvl w:val="1"/>
          <w:numId w:val="6"/>
        </w:numPr>
      </w:pPr>
      <w:r>
        <w:t>Use metaphors</w:t>
      </w:r>
    </w:p>
    <w:p w14:paraId="0FC94741" w14:textId="77777777" w:rsidR="002062EF" w:rsidRDefault="002062EF" w:rsidP="002062EF">
      <w:pPr>
        <w:pStyle w:val="ListParagraph"/>
        <w:numPr>
          <w:ilvl w:val="1"/>
          <w:numId w:val="6"/>
        </w:numPr>
      </w:pPr>
      <w:r>
        <w:t>Disperse to agree – have a representative of each viewpoint step out of the room with instructions come back to the group when the representatives have readied a solution</w:t>
      </w:r>
    </w:p>
    <w:p w14:paraId="37BF3832" w14:textId="77777777" w:rsidR="002062EF" w:rsidRDefault="002062EF" w:rsidP="002062EF">
      <w:pPr>
        <w:pStyle w:val="ListParagraph"/>
        <w:numPr>
          <w:ilvl w:val="0"/>
          <w:numId w:val="6"/>
        </w:numPr>
      </w:pPr>
      <w:r>
        <w:t>Personal attacks</w:t>
      </w:r>
    </w:p>
    <w:p w14:paraId="3DDB96C1" w14:textId="77777777" w:rsidR="002062EF" w:rsidRDefault="002062EF" w:rsidP="002062EF">
      <w:pPr>
        <w:pStyle w:val="ListParagraph"/>
        <w:numPr>
          <w:ilvl w:val="1"/>
          <w:numId w:val="6"/>
        </w:numPr>
      </w:pPr>
      <w:r>
        <w:lastRenderedPageBreak/>
        <w:t>Step between opposing members</w:t>
      </w:r>
    </w:p>
    <w:p w14:paraId="2C33339F" w14:textId="77777777" w:rsidR="002062EF" w:rsidRDefault="002062EF" w:rsidP="002062EF">
      <w:pPr>
        <w:pStyle w:val="ListParagraph"/>
        <w:numPr>
          <w:ilvl w:val="1"/>
          <w:numId w:val="6"/>
        </w:numPr>
      </w:pPr>
      <w:r>
        <w:t>Change the narrative</w:t>
      </w:r>
    </w:p>
    <w:p w14:paraId="43501581" w14:textId="77777777" w:rsidR="002062EF" w:rsidRDefault="002062EF" w:rsidP="002062EF">
      <w:pPr>
        <w:pStyle w:val="ListParagraph"/>
        <w:numPr>
          <w:ilvl w:val="1"/>
          <w:numId w:val="6"/>
        </w:numPr>
      </w:pPr>
      <w:r>
        <w:t>Enlist the group in solving the problem</w:t>
      </w:r>
    </w:p>
    <w:p w14:paraId="7255DF49" w14:textId="77777777" w:rsidR="002062EF" w:rsidRDefault="002062EF" w:rsidP="002062EF">
      <w:pPr>
        <w:pStyle w:val="ListParagraph"/>
        <w:numPr>
          <w:ilvl w:val="0"/>
          <w:numId w:val="6"/>
        </w:numPr>
      </w:pPr>
      <w:r>
        <w:t>Subgroup manipulation</w:t>
      </w:r>
    </w:p>
    <w:p w14:paraId="0A0E8E9D" w14:textId="361EFE1F" w:rsidR="002062EF" w:rsidRDefault="002062EF" w:rsidP="002062EF">
      <w:pPr>
        <w:pStyle w:val="ListParagraph"/>
        <w:numPr>
          <w:ilvl w:val="1"/>
          <w:numId w:val="6"/>
        </w:numPr>
      </w:pPr>
      <w:r>
        <w:t>Decision matrix to rank priorities</w:t>
      </w:r>
    </w:p>
    <w:tbl>
      <w:tblPr>
        <w:tblStyle w:val="TableGrid"/>
        <w:tblW w:w="0" w:type="auto"/>
        <w:tblInd w:w="1098" w:type="dxa"/>
        <w:tblLook w:val="04A0" w:firstRow="1" w:lastRow="0" w:firstColumn="1" w:lastColumn="0" w:noHBand="0" w:noVBand="1"/>
      </w:tblPr>
      <w:tblGrid>
        <w:gridCol w:w="1116"/>
        <w:gridCol w:w="2214"/>
        <w:gridCol w:w="2214"/>
        <w:gridCol w:w="2214"/>
      </w:tblGrid>
      <w:tr w:rsidR="002062EF" w14:paraId="5FE512D3" w14:textId="77777777" w:rsidTr="00B61203">
        <w:tc>
          <w:tcPr>
            <w:tcW w:w="1116" w:type="dxa"/>
          </w:tcPr>
          <w:p w14:paraId="6B81D408" w14:textId="77777777" w:rsidR="002062EF" w:rsidRDefault="002062EF" w:rsidP="002062EF">
            <w:r>
              <w:t>Option</w:t>
            </w:r>
          </w:p>
        </w:tc>
        <w:tc>
          <w:tcPr>
            <w:tcW w:w="2214" w:type="dxa"/>
          </w:tcPr>
          <w:p w14:paraId="6EB01D2E" w14:textId="77777777" w:rsidR="002062EF" w:rsidRDefault="002062EF" w:rsidP="002062EF">
            <w:r>
              <w:t>Importance to us</w:t>
            </w:r>
          </w:p>
        </w:tc>
        <w:tc>
          <w:tcPr>
            <w:tcW w:w="2214" w:type="dxa"/>
          </w:tcPr>
          <w:p w14:paraId="755C6BAA" w14:textId="77777777" w:rsidR="002062EF" w:rsidRDefault="002062EF" w:rsidP="002062EF">
            <w:r>
              <w:t>Our performance</w:t>
            </w:r>
          </w:p>
        </w:tc>
        <w:tc>
          <w:tcPr>
            <w:tcW w:w="2214" w:type="dxa"/>
          </w:tcPr>
          <w:p w14:paraId="759B3FA2" w14:textId="77777777" w:rsidR="002062EF" w:rsidRDefault="002062EF" w:rsidP="002062EF">
            <w:r>
              <w:t>Ranking</w:t>
            </w:r>
          </w:p>
        </w:tc>
      </w:tr>
      <w:tr w:rsidR="002062EF" w14:paraId="6DB8DE48" w14:textId="77777777" w:rsidTr="00B61203">
        <w:tc>
          <w:tcPr>
            <w:tcW w:w="1116" w:type="dxa"/>
          </w:tcPr>
          <w:p w14:paraId="721014EC" w14:textId="77777777" w:rsidR="002062EF" w:rsidRDefault="002062EF" w:rsidP="002062EF">
            <w:r>
              <w:t>A-</w:t>
            </w:r>
          </w:p>
        </w:tc>
        <w:tc>
          <w:tcPr>
            <w:tcW w:w="2214" w:type="dxa"/>
          </w:tcPr>
          <w:p w14:paraId="6DFF8DA1" w14:textId="77777777" w:rsidR="002062EF" w:rsidRDefault="002062EF" w:rsidP="002062EF">
            <w:r>
              <w:t>High</w:t>
            </w:r>
          </w:p>
        </w:tc>
        <w:tc>
          <w:tcPr>
            <w:tcW w:w="2214" w:type="dxa"/>
          </w:tcPr>
          <w:p w14:paraId="7FE948E7" w14:textId="77777777" w:rsidR="002062EF" w:rsidRDefault="002062EF" w:rsidP="002062EF">
            <w:r>
              <w:t>Moderate</w:t>
            </w:r>
          </w:p>
        </w:tc>
        <w:tc>
          <w:tcPr>
            <w:tcW w:w="2214" w:type="dxa"/>
          </w:tcPr>
          <w:p w14:paraId="339ECA05" w14:textId="77777777" w:rsidR="002062EF" w:rsidRDefault="002062EF" w:rsidP="002062EF">
            <w:r>
              <w:t>4</w:t>
            </w:r>
          </w:p>
        </w:tc>
      </w:tr>
      <w:tr w:rsidR="002062EF" w14:paraId="289E7C9E" w14:textId="77777777" w:rsidTr="00B61203">
        <w:tc>
          <w:tcPr>
            <w:tcW w:w="1116" w:type="dxa"/>
          </w:tcPr>
          <w:p w14:paraId="68346066" w14:textId="77777777" w:rsidR="002062EF" w:rsidRDefault="002062EF" w:rsidP="002062EF">
            <w:r>
              <w:t>B-</w:t>
            </w:r>
          </w:p>
        </w:tc>
        <w:tc>
          <w:tcPr>
            <w:tcW w:w="2214" w:type="dxa"/>
          </w:tcPr>
          <w:p w14:paraId="3C6306CA" w14:textId="77777777" w:rsidR="002062EF" w:rsidRDefault="002062EF" w:rsidP="002062EF">
            <w:r>
              <w:t>Moderate</w:t>
            </w:r>
          </w:p>
        </w:tc>
        <w:tc>
          <w:tcPr>
            <w:tcW w:w="2214" w:type="dxa"/>
          </w:tcPr>
          <w:p w14:paraId="3E085624" w14:textId="77777777" w:rsidR="002062EF" w:rsidRDefault="002062EF" w:rsidP="002062EF">
            <w:r>
              <w:t>Moderate</w:t>
            </w:r>
          </w:p>
        </w:tc>
        <w:tc>
          <w:tcPr>
            <w:tcW w:w="2214" w:type="dxa"/>
          </w:tcPr>
          <w:p w14:paraId="60DD65FD" w14:textId="77777777" w:rsidR="002062EF" w:rsidRDefault="002062EF" w:rsidP="002062EF">
            <w:r>
              <w:t>3</w:t>
            </w:r>
          </w:p>
        </w:tc>
      </w:tr>
      <w:tr w:rsidR="002062EF" w14:paraId="223C7BEF" w14:textId="77777777" w:rsidTr="00B61203">
        <w:tc>
          <w:tcPr>
            <w:tcW w:w="1116" w:type="dxa"/>
          </w:tcPr>
          <w:p w14:paraId="631F8DD7" w14:textId="77777777" w:rsidR="002062EF" w:rsidRDefault="002062EF" w:rsidP="002062EF">
            <w:r>
              <w:t>C-</w:t>
            </w:r>
          </w:p>
        </w:tc>
        <w:tc>
          <w:tcPr>
            <w:tcW w:w="2214" w:type="dxa"/>
          </w:tcPr>
          <w:p w14:paraId="4C916625" w14:textId="77777777" w:rsidR="002062EF" w:rsidRDefault="002062EF" w:rsidP="002062EF">
            <w:r>
              <w:t>High</w:t>
            </w:r>
          </w:p>
        </w:tc>
        <w:tc>
          <w:tcPr>
            <w:tcW w:w="2214" w:type="dxa"/>
          </w:tcPr>
          <w:p w14:paraId="010868A5" w14:textId="77777777" w:rsidR="002062EF" w:rsidRDefault="002062EF" w:rsidP="002062EF">
            <w:r>
              <w:t>Low</w:t>
            </w:r>
          </w:p>
        </w:tc>
        <w:tc>
          <w:tcPr>
            <w:tcW w:w="2214" w:type="dxa"/>
          </w:tcPr>
          <w:p w14:paraId="3AA33531" w14:textId="77777777" w:rsidR="002062EF" w:rsidRDefault="002062EF" w:rsidP="002062EF">
            <w:r>
              <w:t>1</w:t>
            </w:r>
          </w:p>
        </w:tc>
      </w:tr>
      <w:tr w:rsidR="002062EF" w14:paraId="0AA3B514" w14:textId="77777777" w:rsidTr="00B61203">
        <w:tc>
          <w:tcPr>
            <w:tcW w:w="1116" w:type="dxa"/>
          </w:tcPr>
          <w:p w14:paraId="056B4AAE" w14:textId="77777777" w:rsidR="002062EF" w:rsidRDefault="002062EF" w:rsidP="002062EF">
            <w:r>
              <w:t>D-</w:t>
            </w:r>
          </w:p>
        </w:tc>
        <w:tc>
          <w:tcPr>
            <w:tcW w:w="2214" w:type="dxa"/>
          </w:tcPr>
          <w:p w14:paraId="001CBA4D" w14:textId="77777777" w:rsidR="002062EF" w:rsidRDefault="002062EF" w:rsidP="002062EF">
            <w:r>
              <w:t>Moderate</w:t>
            </w:r>
          </w:p>
        </w:tc>
        <w:tc>
          <w:tcPr>
            <w:tcW w:w="2214" w:type="dxa"/>
          </w:tcPr>
          <w:p w14:paraId="6923BB37" w14:textId="77777777" w:rsidR="002062EF" w:rsidRDefault="002062EF" w:rsidP="002062EF">
            <w:r>
              <w:t>Low</w:t>
            </w:r>
          </w:p>
        </w:tc>
        <w:tc>
          <w:tcPr>
            <w:tcW w:w="2214" w:type="dxa"/>
          </w:tcPr>
          <w:p w14:paraId="1AD2235F" w14:textId="77777777" w:rsidR="002062EF" w:rsidRDefault="002062EF" w:rsidP="002062EF">
            <w:r>
              <w:t>2</w:t>
            </w:r>
          </w:p>
        </w:tc>
      </w:tr>
    </w:tbl>
    <w:p w14:paraId="45667145" w14:textId="64C26A85" w:rsidR="002062EF" w:rsidRDefault="002062EF" w:rsidP="002062EF"/>
    <w:p w14:paraId="061435F8" w14:textId="77777777" w:rsidR="002062EF" w:rsidRDefault="002062EF" w:rsidP="002062EF">
      <w:pPr>
        <w:pStyle w:val="ListParagraph"/>
        <w:numPr>
          <w:ilvl w:val="1"/>
          <w:numId w:val="6"/>
        </w:numPr>
      </w:pPr>
      <w:r>
        <w:t>Values Decision Matrix</w:t>
      </w:r>
    </w:p>
    <w:tbl>
      <w:tblPr>
        <w:tblStyle w:val="TableGrid"/>
        <w:tblW w:w="0" w:type="auto"/>
        <w:tblInd w:w="1080" w:type="dxa"/>
        <w:tblLook w:val="04A0" w:firstRow="1" w:lastRow="0" w:firstColumn="1" w:lastColumn="0" w:noHBand="0" w:noVBand="1"/>
      </w:tblPr>
      <w:tblGrid>
        <w:gridCol w:w="1098"/>
        <w:gridCol w:w="1854"/>
        <w:gridCol w:w="1476"/>
        <w:gridCol w:w="1476"/>
        <w:gridCol w:w="1476"/>
        <w:gridCol w:w="1476"/>
      </w:tblGrid>
      <w:tr w:rsidR="002062EF" w14:paraId="20363F97" w14:textId="77777777" w:rsidTr="00B61203">
        <w:tc>
          <w:tcPr>
            <w:tcW w:w="1098" w:type="dxa"/>
          </w:tcPr>
          <w:p w14:paraId="50670CA9" w14:textId="77777777" w:rsidR="002062EF" w:rsidRDefault="002062EF" w:rsidP="002062EF">
            <w:r>
              <w:t>Options</w:t>
            </w:r>
          </w:p>
        </w:tc>
        <w:tc>
          <w:tcPr>
            <w:tcW w:w="1854" w:type="dxa"/>
          </w:tcPr>
          <w:p w14:paraId="1C5D979F" w14:textId="77777777" w:rsidR="002062EF" w:rsidRDefault="002062EF" w:rsidP="002062EF">
            <w:r>
              <w:t>Supports goals</w:t>
            </w:r>
          </w:p>
        </w:tc>
        <w:tc>
          <w:tcPr>
            <w:tcW w:w="1476" w:type="dxa"/>
          </w:tcPr>
          <w:p w14:paraId="4D8E7BA3" w14:textId="77777777" w:rsidR="002062EF" w:rsidRDefault="002062EF" w:rsidP="002062EF">
            <w:r>
              <w:t>Time to implement</w:t>
            </w:r>
          </w:p>
        </w:tc>
        <w:tc>
          <w:tcPr>
            <w:tcW w:w="1476" w:type="dxa"/>
          </w:tcPr>
          <w:p w14:paraId="6E2A03FD" w14:textId="77777777" w:rsidR="002062EF" w:rsidRDefault="002062EF" w:rsidP="002062EF">
            <w:r>
              <w:t>Examples available</w:t>
            </w:r>
          </w:p>
        </w:tc>
        <w:tc>
          <w:tcPr>
            <w:tcW w:w="1476" w:type="dxa"/>
          </w:tcPr>
          <w:p w14:paraId="5CE7F0B4" w14:textId="77777777" w:rsidR="002062EF" w:rsidRDefault="002062EF" w:rsidP="002062EF">
            <w:r>
              <w:t>Innovative</w:t>
            </w:r>
          </w:p>
        </w:tc>
        <w:tc>
          <w:tcPr>
            <w:tcW w:w="1476" w:type="dxa"/>
          </w:tcPr>
          <w:p w14:paraId="490A0387" w14:textId="77777777" w:rsidR="002062EF" w:rsidRDefault="002062EF" w:rsidP="002062EF">
            <w:r>
              <w:t>Ranking</w:t>
            </w:r>
          </w:p>
        </w:tc>
      </w:tr>
      <w:tr w:rsidR="002062EF" w14:paraId="5293FF80" w14:textId="77777777" w:rsidTr="00B61203">
        <w:tc>
          <w:tcPr>
            <w:tcW w:w="1098" w:type="dxa"/>
          </w:tcPr>
          <w:p w14:paraId="5C324CC2" w14:textId="77777777" w:rsidR="002062EF" w:rsidRDefault="002062EF" w:rsidP="002062EF">
            <w:r>
              <w:t>A-</w:t>
            </w:r>
          </w:p>
        </w:tc>
        <w:tc>
          <w:tcPr>
            <w:tcW w:w="1854" w:type="dxa"/>
          </w:tcPr>
          <w:p w14:paraId="10B7A491" w14:textId="77777777" w:rsidR="002062EF" w:rsidRDefault="002062EF" w:rsidP="002062EF">
            <w:r>
              <w:t>High</w:t>
            </w:r>
          </w:p>
        </w:tc>
        <w:tc>
          <w:tcPr>
            <w:tcW w:w="1476" w:type="dxa"/>
          </w:tcPr>
          <w:p w14:paraId="70310C57" w14:textId="77777777" w:rsidR="002062EF" w:rsidRDefault="002062EF" w:rsidP="002062EF">
            <w:r>
              <w:t>Moderate</w:t>
            </w:r>
          </w:p>
        </w:tc>
        <w:tc>
          <w:tcPr>
            <w:tcW w:w="1476" w:type="dxa"/>
          </w:tcPr>
          <w:p w14:paraId="24B35241" w14:textId="77777777" w:rsidR="002062EF" w:rsidRDefault="002062EF" w:rsidP="002062EF">
            <w:r>
              <w:t>High</w:t>
            </w:r>
          </w:p>
        </w:tc>
        <w:tc>
          <w:tcPr>
            <w:tcW w:w="1476" w:type="dxa"/>
          </w:tcPr>
          <w:p w14:paraId="0E6749C7" w14:textId="77777777" w:rsidR="002062EF" w:rsidRDefault="002062EF" w:rsidP="002062EF">
            <w:r>
              <w:t>High</w:t>
            </w:r>
          </w:p>
        </w:tc>
        <w:tc>
          <w:tcPr>
            <w:tcW w:w="1476" w:type="dxa"/>
          </w:tcPr>
          <w:p w14:paraId="2B8619AE" w14:textId="77777777" w:rsidR="002062EF" w:rsidRDefault="002062EF" w:rsidP="002062EF">
            <w:r>
              <w:t>1</w:t>
            </w:r>
          </w:p>
        </w:tc>
      </w:tr>
      <w:tr w:rsidR="002062EF" w14:paraId="5E67CDFA" w14:textId="77777777" w:rsidTr="00B61203">
        <w:tc>
          <w:tcPr>
            <w:tcW w:w="1098" w:type="dxa"/>
          </w:tcPr>
          <w:p w14:paraId="12BDC2CB" w14:textId="77777777" w:rsidR="002062EF" w:rsidRDefault="002062EF" w:rsidP="002062EF">
            <w:r>
              <w:t>B-</w:t>
            </w:r>
          </w:p>
        </w:tc>
        <w:tc>
          <w:tcPr>
            <w:tcW w:w="1854" w:type="dxa"/>
          </w:tcPr>
          <w:p w14:paraId="14E6B1CD" w14:textId="77777777" w:rsidR="002062EF" w:rsidRDefault="002062EF" w:rsidP="002062EF">
            <w:r>
              <w:t>Moderate</w:t>
            </w:r>
          </w:p>
        </w:tc>
        <w:tc>
          <w:tcPr>
            <w:tcW w:w="1476" w:type="dxa"/>
          </w:tcPr>
          <w:p w14:paraId="713FC6F5" w14:textId="77777777" w:rsidR="002062EF" w:rsidRDefault="002062EF" w:rsidP="002062EF">
            <w:r>
              <w:t>High</w:t>
            </w:r>
          </w:p>
        </w:tc>
        <w:tc>
          <w:tcPr>
            <w:tcW w:w="1476" w:type="dxa"/>
          </w:tcPr>
          <w:p w14:paraId="36C09BC4" w14:textId="77777777" w:rsidR="002062EF" w:rsidRDefault="002062EF" w:rsidP="002062EF">
            <w:r>
              <w:t>Moderate</w:t>
            </w:r>
          </w:p>
        </w:tc>
        <w:tc>
          <w:tcPr>
            <w:tcW w:w="1476" w:type="dxa"/>
          </w:tcPr>
          <w:p w14:paraId="1624844C" w14:textId="77777777" w:rsidR="002062EF" w:rsidRDefault="002062EF" w:rsidP="002062EF">
            <w:r>
              <w:t>Moderate</w:t>
            </w:r>
          </w:p>
        </w:tc>
        <w:tc>
          <w:tcPr>
            <w:tcW w:w="1476" w:type="dxa"/>
          </w:tcPr>
          <w:p w14:paraId="11F42623" w14:textId="77777777" w:rsidR="002062EF" w:rsidRDefault="002062EF" w:rsidP="002062EF">
            <w:r>
              <w:t>2</w:t>
            </w:r>
          </w:p>
        </w:tc>
      </w:tr>
      <w:tr w:rsidR="002062EF" w14:paraId="018C1A06" w14:textId="77777777" w:rsidTr="00B61203">
        <w:tc>
          <w:tcPr>
            <w:tcW w:w="1098" w:type="dxa"/>
          </w:tcPr>
          <w:p w14:paraId="4F55D1AD" w14:textId="40D4FBB5" w:rsidR="002062EF" w:rsidRDefault="0006670F" w:rsidP="002062EF">
            <w:r>
              <w:t>C</w:t>
            </w:r>
            <w:r w:rsidR="002062EF">
              <w:t>-</w:t>
            </w:r>
          </w:p>
        </w:tc>
        <w:tc>
          <w:tcPr>
            <w:tcW w:w="1854" w:type="dxa"/>
          </w:tcPr>
          <w:p w14:paraId="2A59BC3B" w14:textId="60BE6D75" w:rsidR="002062EF" w:rsidRDefault="0006670F" w:rsidP="002062EF">
            <w:r>
              <w:t>Low</w:t>
            </w:r>
          </w:p>
        </w:tc>
        <w:tc>
          <w:tcPr>
            <w:tcW w:w="1476" w:type="dxa"/>
          </w:tcPr>
          <w:p w14:paraId="4F96E9DE" w14:textId="57AEE500" w:rsidR="002062EF" w:rsidRDefault="0006670F" w:rsidP="002062EF">
            <w:r>
              <w:t>High</w:t>
            </w:r>
          </w:p>
        </w:tc>
        <w:tc>
          <w:tcPr>
            <w:tcW w:w="1476" w:type="dxa"/>
          </w:tcPr>
          <w:p w14:paraId="6B96B998" w14:textId="2B481692" w:rsidR="002062EF" w:rsidRDefault="0006670F" w:rsidP="002062EF">
            <w:r>
              <w:t>Low</w:t>
            </w:r>
          </w:p>
        </w:tc>
        <w:tc>
          <w:tcPr>
            <w:tcW w:w="1476" w:type="dxa"/>
          </w:tcPr>
          <w:p w14:paraId="105AF528" w14:textId="38A78ACC" w:rsidR="002062EF" w:rsidRDefault="0006670F" w:rsidP="002062EF">
            <w:r>
              <w:t>High</w:t>
            </w:r>
          </w:p>
        </w:tc>
        <w:tc>
          <w:tcPr>
            <w:tcW w:w="1476" w:type="dxa"/>
          </w:tcPr>
          <w:p w14:paraId="0C7BB99B" w14:textId="77777777" w:rsidR="002062EF" w:rsidRDefault="002062EF" w:rsidP="002062EF">
            <w:r>
              <w:t>3</w:t>
            </w:r>
          </w:p>
        </w:tc>
      </w:tr>
    </w:tbl>
    <w:p w14:paraId="7D52DC7B" w14:textId="77777777" w:rsidR="002062EF" w:rsidRDefault="002062EF" w:rsidP="0006670F"/>
    <w:p w14:paraId="6EE15557" w14:textId="15BFDE47" w:rsidR="002062EF" w:rsidRDefault="0006670F" w:rsidP="002062EF">
      <w:pPr>
        <w:pStyle w:val="ListParagraph"/>
        <w:numPr>
          <w:ilvl w:val="1"/>
          <w:numId w:val="6"/>
        </w:numPr>
      </w:pPr>
      <w:r>
        <w:t>Pace, Lead and P</w:t>
      </w:r>
      <w:r w:rsidR="002062EF">
        <w:t>oll – give a thumbs up if you are ready to move on, a thumb sideways if you need more discussion – then follow the group’s will</w:t>
      </w:r>
    </w:p>
    <w:p w14:paraId="5593D1C8" w14:textId="5CBA5D97" w:rsidR="002062EF" w:rsidRDefault="0006670F" w:rsidP="002062EF">
      <w:pPr>
        <w:pStyle w:val="ListParagraph"/>
        <w:numPr>
          <w:ilvl w:val="1"/>
          <w:numId w:val="6"/>
        </w:numPr>
      </w:pPr>
      <w:r>
        <w:t>One-Minute A</w:t>
      </w:r>
      <w:r w:rsidR="002062EF">
        <w:t xml:space="preserve">dvocacy </w:t>
      </w:r>
    </w:p>
    <w:p w14:paraId="22E3C425" w14:textId="0A9D5F1D" w:rsidR="002062EF" w:rsidRDefault="0006670F" w:rsidP="002062EF">
      <w:pPr>
        <w:pStyle w:val="ListParagraph"/>
        <w:numPr>
          <w:ilvl w:val="2"/>
          <w:numId w:val="6"/>
        </w:numPr>
      </w:pPr>
      <w:r>
        <w:t>Identify</w:t>
      </w:r>
      <w:r w:rsidR="002062EF">
        <w:t xml:space="preserve"> that the period of advocacy is now open</w:t>
      </w:r>
    </w:p>
    <w:p w14:paraId="16E874CB" w14:textId="5DC4B73E" w:rsidR="002062EF" w:rsidRDefault="0006670F" w:rsidP="002062EF">
      <w:pPr>
        <w:pStyle w:val="ListParagraph"/>
        <w:numPr>
          <w:ilvl w:val="2"/>
          <w:numId w:val="6"/>
        </w:numPr>
      </w:pPr>
      <w:r>
        <w:t>Set</w:t>
      </w:r>
      <w:r w:rsidR="002062EF">
        <w:t xml:space="preserve"> ground rules: only one idea at a time 2. Keep the advocacy short 3. If you want to speak more than once there must be two others to speak before you do 4. Advocacy continues until as long as 2 people wish to speak. Intervene if it becomes a conversation between just two people</w:t>
      </w:r>
    </w:p>
    <w:p w14:paraId="6ED54FCF" w14:textId="22429F79" w:rsidR="002062EF" w:rsidRDefault="0006670F" w:rsidP="002062EF">
      <w:pPr>
        <w:pStyle w:val="ListParagraph"/>
        <w:numPr>
          <w:ilvl w:val="2"/>
          <w:numId w:val="6"/>
        </w:numPr>
      </w:pPr>
      <w:r>
        <w:t>At</w:t>
      </w:r>
      <w:r w:rsidR="002062EF">
        <w:t xml:space="preserve"> the end of the advocacy, signal the close by holding up your hands out as if holding an invisible beach ball.</w:t>
      </w:r>
    </w:p>
    <w:p w14:paraId="08639DA8" w14:textId="77777777" w:rsidR="002062EF" w:rsidRDefault="002062EF" w:rsidP="002062EF">
      <w:pPr>
        <w:pStyle w:val="ListParagraph"/>
        <w:numPr>
          <w:ilvl w:val="2"/>
          <w:numId w:val="6"/>
        </w:numPr>
      </w:pPr>
      <w:r>
        <w:t>Move to consensus or vote</w:t>
      </w:r>
    </w:p>
    <w:p w14:paraId="70A3E768" w14:textId="7B041D9A" w:rsidR="002062EF" w:rsidRDefault="002062EF" w:rsidP="002062EF">
      <w:pPr>
        <w:pStyle w:val="ListParagraph"/>
        <w:numPr>
          <w:ilvl w:val="0"/>
          <w:numId w:val="6"/>
        </w:numPr>
      </w:pPr>
      <w:r>
        <w:t xml:space="preserve">Sabotage – members agree </w:t>
      </w:r>
      <w:r w:rsidR="00C86701">
        <w:t>publicly</w:t>
      </w:r>
      <w:r>
        <w:t xml:space="preserve"> but then criticize privately</w:t>
      </w:r>
    </w:p>
    <w:p w14:paraId="5AF17585" w14:textId="77777777" w:rsidR="002062EF" w:rsidRDefault="002062EF" w:rsidP="002062EF">
      <w:pPr>
        <w:pStyle w:val="ListParagraph"/>
        <w:numPr>
          <w:ilvl w:val="1"/>
          <w:numId w:val="6"/>
        </w:numPr>
      </w:pPr>
      <w:r>
        <w:t>Acknowledge that many thoughts are often unspoken; remind group that the sum of the group is better than any one of its parts</w:t>
      </w:r>
    </w:p>
    <w:p w14:paraId="7C364927" w14:textId="77777777" w:rsidR="002062EF" w:rsidRDefault="002062EF" w:rsidP="002062EF">
      <w:pPr>
        <w:pStyle w:val="ListParagraph"/>
        <w:numPr>
          <w:ilvl w:val="1"/>
          <w:numId w:val="6"/>
        </w:numPr>
      </w:pPr>
      <w:r>
        <w:t>Surface tensions by asking what another member might say about the issue</w:t>
      </w:r>
    </w:p>
    <w:p w14:paraId="49A15534" w14:textId="77777777" w:rsidR="002062EF" w:rsidRDefault="002062EF" w:rsidP="002062EF">
      <w:pPr>
        <w:pStyle w:val="ListParagraph"/>
        <w:numPr>
          <w:ilvl w:val="1"/>
          <w:numId w:val="6"/>
        </w:numPr>
      </w:pPr>
      <w:r>
        <w:t>Be generous and consider the cynics</w:t>
      </w:r>
    </w:p>
    <w:p w14:paraId="4D4E856E" w14:textId="34ECEE6D" w:rsidR="002062EF" w:rsidRDefault="00B61203" w:rsidP="002062EF">
      <w:pPr>
        <w:pStyle w:val="ListParagraph"/>
        <w:numPr>
          <w:ilvl w:val="1"/>
          <w:numId w:val="6"/>
        </w:numPr>
      </w:pPr>
      <w:r>
        <w:t>Ask members to pa</w:t>
      </w:r>
      <w:r w:rsidR="002062EF">
        <w:t>ir up to explore what it would take for them to sabotage the agreement. Have pairs report out.</w:t>
      </w:r>
    </w:p>
    <w:p w14:paraId="5861A91F" w14:textId="77777777" w:rsidR="002062EF" w:rsidRDefault="002062EF" w:rsidP="002062EF">
      <w:pPr>
        <w:pStyle w:val="ListParagraph"/>
        <w:numPr>
          <w:ilvl w:val="1"/>
          <w:numId w:val="6"/>
        </w:numPr>
      </w:pPr>
      <w:r>
        <w:t>Ask all to share what may be talked about in the parking lot</w:t>
      </w:r>
    </w:p>
    <w:p w14:paraId="35A1F423" w14:textId="77777777" w:rsidR="002062EF" w:rsidRDefault="002062EF" w:rsidP="002062EF">
      <w:pPr>
        <w:pStyle w:val="ListParagraph"/>
        <w:numPr>
          <w:ilvl w:val="0"/>
          <w:numId w:val="6"/>
        </w:numPr>
      </w:pPr>
      <w:r>
        <w:t>Irresolvable Conflict</w:t>
      </w:r>
    </w:p>
    <w:p w14:paraId="3F706084" w14:textId="08AC173C" w:rsidR="00B61203" w:rsidRDefault="002062EF" w:rsidP="0006670F">
      <w:pPr>
        <w:pStyle w:val="ListParagraph"/>
        <w:numPr>
          <w:ilvl w:val="1"/>
          <w:numId w:val="6"/>
        </w:numPr>
      </w:pPr>
      <w:r>
        <w:t>Use ‘both and a</w:t>
      </w:r>
      <w:r w:rsidR="00B61203">
        <w:t>nd’ as they prevent polarities</w:t>
      </w:r>
    </w:p>
    <w:p w14:paraId="7076AD2D" w14:textId="399CC206" w:rsidR="00B61203" w:rsidRDefault="00B61203" w:rsidP="00B61203">
      <w:pPr>
        <w:pStyle w:val="ListParagraph"/>
        <w:numPr>
          <w:ilvl w:val="0"/>
          <w:numId w:val="6"/>
        </w:numPr>
      </w:pPr>
      <w:r>
        <w:t>Have any of these?</w:t>
      </w:r>
    </w:p>
    <w:p w14:paraId="7159C499" w14:textId="77777777" w:rsidR="00B61203" w:rsidRDefault="00B61203" w:rsidP="00B61203">
      <w:pPr>
        <w:pStyle w:val="ListParagraph"/>
        <w:numPr>
          <w:ilvl w:val="1"/>
          <w:numId w:val="6"/>
        </w:numPr>
      </w:pPr>
      <w:r>
        <w:t>Resisters</w:t>
      </w:r>
    </w:p>
    <w:p w14:paraId="1BD81C78" w14:textId="77777777" w:rsidR="00B61203" w:rsidRDefault="00B61203" w:rsidP="00B61203">
      <w:pPr>
        <w:pStyle w:val="ListParagraph"/>
        <w:numPr>
          <w:ilvl w:val="1"/>
          <w:numId w:val="6"/>
        </w:numPr>
      </w:pPr>
      <w:r>
        <w:t>Side talkers</w:t>
      </w:r>
    </w:p>
    <w:p w14:paraId="4CC8D6E0" w14:textId="77777777" w:rsidR="00B61203" w:rsidRDefault="00B61203" w:rsidP="00B61203">
      <w:pPr>
        <w:pStyle w:val="ListParagraph"/>
        <w:numPr>
          <w:ilvl w:val="1"/>
          <w:numId w:val="6"/>
        </w:numPr>
      </w:pPr>
      <w:r>
        <w:t>Monopolizes</w:t>
      </w:r>
    </w:p>
    <w:p w14:paraId="4FE81A74" w14:textId="77777777" w:rsidR="00B61203" w:rsidRDefault="00B61203" w:rsidP="00B61203">
      <w:pPr>
        <w:pStyle w:val="ListParagraph"/>
        <w:numPr>
          <w:ilvl w:val="1"/>
          <w:numId w:val="6"/>
        </w:numPr>
      </w:pPr>
      <w:r>
        <w:t>Rhetorician</w:t>
      </w:r>
    </w:p>
    <w:p w14:paraId="164BAE22" w14:textId="77777777" w:rsidR="00B61203" w:rsidRDefault="00B61203" w:rsidP="00B61203">
      <w:pPr>
        <w:pStyle w:val="ListParagraph"/>
        <w:numPr>
          <w:ilvl w:val="1"/>
          <w:numId w:val="6"/>
        </w:numPr>
      </w:pPr>
      <w:r>
        <w:t>Overly articulate</w:t>
      </w:r>
    </w:p>
    <w:p w14:paraId="70640798" w14:textId="77777777" w:rsidR="00B61203" w:rsidRDefault="00B61203" w:rsidP="00B61203">
      <w:pPr>
        <w:pStyle w:val="ListParagraph"/>
        <w:numPr>
          <w:ilvl w:val="1"/>
          <w:numId w:val="6"/>
        </w:numPr>
      </w:pPr>
      <w:r>
        <w:t>Misinformed</w:t>
      </w:r>
    </w:p>
    <w:p w14:paraId="488449BB" w14:textId="77777777" w:rsidR="00B61203" w:rsidRDefault="00B61203" w:rsidP="00B61203">
      <w:pPr>
        <w:pStyle w:val="ListParagraph"/>
        <w:numPr>
          <w:ilvl w:val="1"/>
          <w:numId w:val="6"/>
        </w:numPr>
      </w:pPr>
      <w:r>
        <w:t>Interrupters</w:t>
      </w:r>
    </w:p>
    <w:p w14:paraId="1E630BE0" w14:textId="117D8891" w:rsidR="0006670F" w:rsidRDefault="00B61203" w:rsidP="0006670F">
      <w:pPr>
        <w:pStyle w:val="ListParagraph"/>
        <w:numPr>
          <w:ilvl w:val="1"/>
          <w:numId w:val="6"/>
        </w:numPr>
      </w:pPr>
      <w:r>
        <w:t xml:space="preserve">Subject changers … then consider purchasing </w:t>
      </w:r>
    </w:p>
    <w:p w14:paraId="6DDAB3F9" w14:textId="77777777" w:rsidR="00B61203" w:rsidRPr="0006670F" w:rsidRDefault="00B61203" w:rsidP="00B61203">
      <w:pPr>
        <w:pStyle w:val="ListParagraph"/>
        <w:rPr>
          <w:sz w:val="16"/>
          <w:szCs w:val="16"/>
        </w:rPr>
      </w:pPr>
      <w:r w:rsidRPr="0006670F">
        <w:rPr>
          <w:sz w:val="16"/>
          <w:szCs w:val="16"/>
        </w:rPr>
        <w:t xml:space="preserve">Garmston, R. &amp; Zimmerman, (2013). D. </w:t>
      </w:r>
      <w:r w:rsidRPr="0006670F">
        <w:rPr>
          <w:i/>
          <w:sz w:val="16"/>
          <w:szCs w:val="16"/>
        </w:rPr>
        <w:t>Lemons to lemonade: Resolving problems in meetings, workshops, and PLCs</w:t>
      </w:r>
      <w:r w:rsidRPr="0006670F">
        <w:rPr>
          <w:sz w:val="16"/>
          <w:szCs w:val="16"/>
        </w:rPr>
        <w:t>. Thousand Oaks, CA: Corwin Press.</w:t>
      </w:r>
    </w:p>
    <w:p w14:paraId="1651A3A5" w14:textId="145C8D3E" w:rsidR="00B61203" w:rsidRPr="00D46DDD" w:rsidRDefault="00B61203" w:rsidP="0006670F">
      <w:pPr>
        <w:pStyle w:val="ListParagraph"/>
      </w:pPr>
      <w:r w:rsidRPr="0006670F">
        <w:rPr>
          <w:sz w:val="16"/>
          <w:szCs w:val="16"/>
        </w:rPr>
        <w:t>(This book has sections on how best to deal with group members who could be descri</w:t>
      </w:r>
      <w:r w:rsidR="0006670F">
        <w:rPr>
          <w:sz w:val="16"/>
          <w:szCs w:val="16"/>
        </w:rPr>
        <w:t>bed as exhibit these behaviors).</w:t>
      </w:r>
    </w:p>
    <w:sectPr w:rsidR="00B61203" w:rsidRPr="00D46DDD" w:rsidSect="0006670F">
      <w:footerReference w:type="even" r:id="rId7"/>
      <w:footerReference w:type="default" r:id="rId8"/>
      <w:pgSz w:w="12240" w:h="15840"/>
      <w:pgMar w:top="630" w:right="720" w:bottom="0" w:left="63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634607" w14:textId="77777777" w:rsidR="006E2E51" w:rsidRDefault="006E2E51" w:rsidP="00D46DDD">
      <w:r>
        <w:separator/>
      </w:r>
    </w:p>
  </w:endnote>
  <w:endnote w:type="continuationSeparator" w:id="0">
    <w:p w14:paraId="7EFC9674" w14:textId="77777777" w:rsidR="006E2E51" w:rsidRDefault="006E2E51" w:rsidP="00D46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5DCBB" w14:textId="77777777" w:rsidR="00B61203" w:rsidRDefault="00B61203" w:rsidP="00D46D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451DB5D" w14:textId="77777777" w:rsidR="00B61203" w:rsidRDefault="00B61203" w:rsidP="00D46D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EC298" w14:textId="77777777" w:rsidR="00B61203" w:rsidRDefault="00B61203" w:rsidP="00D46DD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0004">
      <w:rPr>
        <w:rStyle w:val="PageNumber"/>
        <w:noProof/>
      </w:rPr>
      <w:t>1</w:t>
    </w:r>
    <w:r>
      <w:rPr>
        <w:rStyle w:val="PageNumber"/>
      </w:rPr>
      <w:fldChar w:fldCharType="end"/>
    </w:r>
  </w:p>
  <w:p w14:paraId="3D2C10A5" w14:textId="77777777" w:rsidR="00B61203" w:rsidRDefault="00B61203" w:rsidP="00D46DD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E8DB66" w14:textId="77777777" w:rsidR="006E2E51" w:rsidRDefault="006E2E51" w:rsidP="00D46DDD">
      <w:r>
        <w:separator/>
      </w:r>
    </w:p>
  </w:footnote>
  <w:footnote w:type="continuationSeparator" w:id="0">
    <w:p w14:paraId="69282736" w14:textId="77777777" w:rsidR="006E2E51" w:rsidRDefault="006E2E51" w:rsidP="00D46D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F2AA0"/>
    <w:multiLevelType w:val="hybridMultilevel"/>
    <w:tmpl w:val="08F87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80D94"/>
    <w:multiLevelType w:val="hybridMultilevel"/>
    <w:tmpl w:val="4AEA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6F7465C"/>
    <w:multiLevelType w:val="hybridMultilevel"/>
    <w:tmpl w:val="71EAAD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502D9E"/>
    <w:multiLevelType w:val="hybridMultilevel"/>
    <w:tmpl w:val="6996F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0C4957"/>
    <w:multiLevelType w:val="hybridMultilevel"/>
    <w:tmpl w:val="71EAAD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9957C3"/>
    <w:multiLevelType w:val="hybridMultilevel"/>
    <w:tmpl w:val="71EAAD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70AA"/>
    <w:rsid w:val="00013848"/>
    <w:rsid w:val="0006670F"/>
    <w:rsid w:val="002062EF"/>
    <w:rsid w:val="00354729"/>
    <w:rsid w:val="004470AA"/>
    <w:rsid w:val="00486DDA"/>
    <w:rsid w:val="004C2021"/>
    <w:rsid w:val="004F2260"/>
    <w:rsid w:val="004F440D"/>
    <w:rsid w:val="00507F3B"/>
    <w:rsid w:val="0063067B"/>
    <w:rsid w:val="00662BCA"/>
    <w:rsid w:val="006D1912"/>
    <w:rsid w:val="006E2E51"/>
    <w:rsid w:val="00730280"/>
    <w:rsid w:val="00782F41"/>
    <w:rsid w:val="007E62CC"/>
    <w:rsid w:val="0082398A"/>
    <w:rsid w:val="00870004"/>
    <w:rsid w:val="008977A8"/>
    <w:rsid w:val="00966BC3"/>
    <w:rsid w:val="009B64AA"/>
    <w:rsid w:val="009C2FD3"/>
    <w:rsid w:val="00B13A60"/>
    <w:rsid w:val="00B4216E"/>
    <w:rsid w:val="00B61203"/>
    <w:rsid w:val="00BB29A4"/>
    <w:rsid w:val="00BF2297"/>
    <w:rsid w:val="00C86701"/>
    <w:rsid w:val="00D46DDD"/>
    <w:rsid w:val="00D86AE1"/>
    <w:rsid w:val="00D90DCE"/>
    <w:rsid w:val="00EF12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447EA8"/>
  <w14:defaultImageDpi w14:val="300"/>
  <w15:docId w15:val="{55A8AEBA-611B-9E4B-A46C-DB28364E9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470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46DDD"/>
    <w:pPr>
      <w:tabs>
        <w:tab w:val="center" w:pos="4320"/>
        <w:tab w:val="right" w:pos="8640"/>
      </w:tabs>
    </w:pPr>
  </w:style>
  <w:style w:type="character" w:customStyle="1" w:styleId="FooterChar">
    <w:name w:val="Footer Char"/>
    <w:basedOn w:val="DefaultParagraphFont"/>
    <w:link w:val="Footer"/>
    <w:uiPriority w:val="99"/>
    <w:rsid w:val="00D46DDD"/>
  </w:style>
  <w:style w:type="character" w:styleId="PageNumber">
    <w:name w:val="page number"/>
    <w:basedOn w:val="DefaultParagraphFont"/>
    <w:uiPriority w:val="99"/>
    <w:semiHidden/>
    <w:unhideWhenUsed/>
    <w:rsid w:val="00D46DDD"/>
  </w:style>
  <w:style w:type="paragraph" w:styleId="ListParagraph">
    <w:name w:val="List Paragraph"/>
    <w:basedOn w:val="Normal"/>
    <w:uiPriority w:val="34"/>
    <w:qFormat/>
    <w:rsid w:val="00D46D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653</Words>
  <Characters>3725</Characters>
  <Application>Microsoft Office Word</Application>
  <DocSecurity>0</DocSecurity>
  <Lines>31</Lines>
  <Paragraphs>8</Paragraphs>
  <ScaleCrop>false</ScaleCrop>
  <Company/>
  <LinksUpToDate>false</LinksUpToDate>
  <CharactersWithSpaces>4370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4</cp:revision>
  <dcterms:created xsi:type="dcterms:W3CDTF">2019-03-16T19:09:00Z</dcterms:created>
  <dcterms:modified xsi:type="dcterms:W3CDTF">2019-04-12T11:49:00Z</dcterms:modified>
</cp:coreProperties>
</file>